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6FBF" w14:textId="77777777" w:rsidR="00FE3814" w:rsidRPr="00FE3814" w:rsidRDefault="00FE3814" w:rsidP="00FE3814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My Camera and Me – Educational Toolkit </w:t>
      </w:r>
    </w:p>
    <w:p w14:paraId="5F81A869" w14:textId="77777777" w:rsidR="00F037BC" w:rsidRDefault="007D144C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The Bell &amp; Howell Camera</w:t>
      </w:r>
    </w:p>
    <w:p w14:paraId="0C269C90" w14:textId="77777777" w:rsidR="00F037BC" w:rsidRDefault="00F037BC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z w:val="14"/>
          <w:szCs w:val="14"/>
        </w:rPr>
      </w:pPr>
    </w:p>
    <w:p w14:paraId="405100AD" w14:textId="77777777" w:rsidR="00F037BC" w:rsidRDefault="00F037BC">
      <w:pPr>
        <w:spacing w:after="240" w:line="360" w:lineRule="auto"/>
        <w:rPr>
          <w:rFonts w:ascii="Arial" w:eastAsia="Arial" w:hAnsi="Arial" w:cs="Arial"/>
          <w:sz w:val="10"/>
          <w:szCs w:val="10"/>
        </w:rPr>
      </w:pPr>
    </w:p>
    <w:p w14:paraId="7E93C7CF" w14:textId="3FABA5BF" w:rsidR="00F037BC" w:rsidRDefault="007D144C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Travel back in time to the early 20th century</w:t>
      </w:r>
      <w:r w:rsidR="008D53FB">
        <w:rPr>
          <w:rFonts w:ascii="Arial" w:hAnsi="Arial"/>
          <w:sz w:val="22"/>
        </w:rPr>
        <w:t xml:space="preserve"> and the</w:t>
      </w:r>
      <w:r w:rsidR="00F566FF">
        <w:rPr>
          <w:rFonts w:ascii="Arial" w:hAnsi="Arial"/>
          <w:sz w:val="22"/>
        </w:rPr>
        <w:t xml:space="preserve"> </w:t>
      </w:r>
      <w:r w:rsidR="002801CA">
        <w:rPr>
          <w:rFonts w:ascii="Arial" w:hAnsi="Arial"/>
          <w:sz w:val="22"/>
        </w:rPr>
        <w:t>heydays</w:t>
      </w:r>
      <w:r w:rsidR="00F566FF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the film industry</w:t>
      </w:r>
      <w:r w:rsidR="008D53FB">
        <w:rPr>
          <w:rFonts w:ascii="Arial" w:hAnsi="Arial"/>
          <w:sz w:val="22"/>
        </w:rPr>
        <w:t xml:space="preserve"> t</w:t>
      </w:r>
      <w:r w:rsidR="00F566F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learn about the invention of the Bell &amp; Howell camera. Through the analysis of a written document and a reading comprehension exercise, students will discover th</w:t>
      </w:r>
      <w:r w:rsidR="008D53FB">
        <w:rPr>
          <w:rFonts w:ascii="Arial" w:hAnsi="Arial"/>
          <w:sz w:val="22"/>
        </w:rPr>
        <w:t>is camera’s</w:t>
      </w:r>
      <w:r>
        <w:rPr>
          <w:rFonts w:ascii="Arial" w:hAnsi="Arial"/>
          <w:sz w:val="22"/>
        </w:rPr>
        <w:t xml:space="preserve"> background. Drawing on technological concept</w:t>
      </w:r>
      <w:r w:rsidR="00631AF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this educational activity can be conducted in Secondary 3 Science and Technology </w:t>
      </w:r>
      <w:r w:rsidR="002801CA">
        <w:rPr>
          <w:rFonts w:ascii="Arial" w:hAnsi="Arial"/>
          <w:sz w:val="22"/>
        </w:rPr>
        <w:t>or</w:t>
      </w:r>
      <w:r>
        <w:rPr>
          <w:rFonts w:ascii="Arial" w:hAnsi="Arial"/>
          <w:sz w:val="22"/>
        </w:rPr>
        <w:t xml:space="preserve"> English Language Arts courses.</w:t>
      </w:r>
    </w:p>
    <w:p w14:paraId="06653DAC" w14:textId="77777777" w:rsidR="00F037BC" w:rsidRDefault="00F037BC">
      <w:pPr>
        <w:spacing w:after="240"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4FBB17E" w14:textId="77777777" w:rsidR="00F037BC" w:rsidRDefault="00E87D41">
      <w:pPr>
        <w:spacing w:after="24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pict w14:anchorId="1DE9B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05pt;height:233.3pt">
            <v:imagedata r:id="rId8" o:title="Bell and Howell"/>
          </v:shape>
        </w:pict>
      </w:r>
    </w:p>
    <w:p w14:paraId="76D52FF2" w14:textId="3D1C1D89" w:rsidR="00F037BC" w:rsidRPr="00A21A83" w:rsidRDefault="007D144C">
      <w:pPr>
        <w:jc w:val="center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/>
          <w:color w:val="A6A6A6" w:themeColor="background1" w:themeShade="A6"/>
          <w:sz w:val="18"/>
        </w:rPr>
        <w:t xml:space="preserve">Bell and Howell 2709 35 mm </w:t>
      </w:r>
      <w:r w:rsidR="00F566FF">
        <w:rPr>
          <w:rFonts w:ascii="Arial" w:hAnsi="Arial"/>
          <w:color w:val="A6A6A6" w:themeColor="background1" w:themeShade="A6"/>
          <w:sz w:val="18"/>
        </w:rPr>
        <w:t>C</w:t>
      </w:r>
      <w:r>
        <w:rPr>
          <w:rFonts w:ascii="Arial" w:hAnsi="Arial"/>
          <w:color w:val="A6A6A6" w:themeColor="background1" w:themeShade="A6"/>
          <w:sz w:val="18"/>
        </w:rPr>
        <w:t>amera</w:t>
      </w:r>
    </w:p>
    <w:p w14:paraId="6B9D5CCF" w14:textId="77777777" w:rsidR="00F037BC" w:rsidRPr="00A21A83" w:rsidRDefault="007D144C">
      <w:pPr>
        <w:jc w:val="center"/>
        <w:rPr>
          <w:rFonts w:ascii="Arial" w:eastAsia="Arial" w:hAnsi="Arial" w:cs="Arial"/>
          <w:color w:val="A6A6A6" w:themeColor="background1" w:themeShade="A6"/>
          <w:sz w:val="18"/>
          <w:szCs w:val="18"/>
          <w:highlight w:val="white"/>
        </w:rPr>
      </w:pPr>
      <w:r>
        <w:rPr>
          <w:rFonts w:ascii="Arial" w:hAnsi="Arial"/>
          <w:color w:val="A6A6A6" w:themeColor="background1" w:themeShade="A6"/>
          <w:sz w:val="18"/>
          <w:highlight w:val="white"/>
        </w:rPr>
        <w:t xml:space="preserve">George Eastman Museum collection </w:t>
      </w:r>
    </w:p>
    <w:p w14:paraId="0EFE61D2" w14:textId="77777777" w:rsidR="00A21A83" w:rsidRPr="00A21A83" w:rsidRDefault="00A21A83" w:rsidP="00A21A83">
      <w:pPr>
        <w:jc w:val="center"/>
        <w:textDirection w:val="btLr"/>
        <w:rPr>
          <w:color w:val="A6A6A6" w:themeColor="background1" w:themeShade="A6"/>
        </w:rPr>
      </w:pPr>
      <w:r>
        <w:rPr>
          <w:rFonts w:ascii="Arial" w:hAnsi="Arial"/>
          <w:color w:val="A6A6A6" w:themeColor="background1" w:themeShade="A6"/>
          <w:sz w:val="18"/>
          <w:highlight w:val="white"/>
        </w:rPr>
        <w:t>TECHNÈS CC BY-SA 4.0</w:t>
      </w:r>
    </w:p>
    <w:p w14:paraId="4FFB6910" w14:textId="77777777" w:rsidR="00F037BC" w:rsidRPr="007F2663" w:rsidRDefault="00F037BC">
      <w:pPr>
        <w:rPr>
          <w:rFonts w:ascii="Arial" w:eastAsia="Arial" w:hAnsi="Arial" w:cs="Arial"/>
          <w:sz w:val="22"/>
          <w:szCs w:val="22"/>
        </w:rPr>
      </w:pPr>
    </w:p>
    <w:p w14:paraId="7AFA785B" w14:textId="77777777" w:rsidR="00F037BC" w:rsidRPr="007F2663" w:rsidRDefault="00F037BC">
      <w:pPr>
        <w:rPr>
          <w:rFonts w:ascii="Arial" w:eastAsia="Arial" w:hAnsi="Arial" w:cs="Arial"/>
          <w:sz w:val="22"/>
          <w:szCs w:val="22"/>
        </w:rPr>
      </w:pPr>
    </w:p>
    <w:p w14:paraId="75E82A53" w14:textId="77777777" w:rsidR="00F037BC" w:rsidRPr="00695560" w:rsidRDefault="007D144C">
      <w:pPr>
        <w:rPr>
          <w:rFonts w:ascii="Arial" w:eastAsia="Arial" w:hAnsi="Arial" w:cs="Arial"/>
          <w:sz w:val="22"/>
          <w:szCs w:val="22"/>
        </w:rPr>
      </w:pPr>
      <w:r w:rsidRPr="00695560">
        <w:rPr>
          <w:rFonts w:ascii="Arial" w:hAnsi="Arial"/>
          <w:sz w:val="22"/>
        </w:rPr>
        <w:t>This activity is based on the academic curricula of the following subjects:</w:t>
      </w:r>
    </w:p>
    <w:p w14:paraId="66ACA850" w14:textId="4FFCEF75" w:rsidR="00F037BC" w:rsidRPr="00695560" w:rsidRDefault="007D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95560">
        <w:rPr>
          <w:rFonts w:ascii="Arial" w:hAnsi="Arial"/>
          <w:color w:val="000000"/>
          <w:sz w:val="22"/>
        </w:rPr>
        <w:t>Science and Technology, Cycle Two</w:t>
      </w:r>
      <w:r w:rsidR="00695560">
        <w:rPr>
          <w:rFonts w:ascii="Arial" w:hAnsi="Arial"/>
          <w:color w:val="000000"/>
          <w:sz w:val="22"/>
        </w:rPr>
        <w:t xml:space="preserve"> (</w:t>
      </w:r>
      <w:r w:rsidR="00695560">
        <w:rPr>
          <w:rFonts w:ascii="Arial" w:hAnsi="Arial"/>
          <w:sz w:val="22"/>
        </w:rPr>
        <w:t>Secondary 3)</w:t>
      </w:r>
    </w:p>
    <w:p w14:paraId="08C1F024" w14:textId="77777777" w:rsidR="00F037BC" w:rsidRPr="00695560" w:rsidRDefault="007D1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95560">
        <w:rPr>
          <w:rFonts w:ascii="Arial" w:hAnsi="Arial"/>
          <w:color w:val="000000"/>
          <w:sz w:val="22"/>
        </w:rPr>
        <w:t xml:space="preserve">Competency 1: Seeks answers or solutions to scientific or technological </w:t>
      </w:r>
      <w:proofErr w:type="gramStart"/>
      <w:r w:rsidRPr="00695560">
        <w:rPr>
          <w:rFonts w:ascii="Arial" w:hAnsi="Arial"/>
          <w:color w:val="000000"/>
          <w:sz w:val="22"/>
        </w:rPr>
        <w:t>problems</w:t>
      </w:r>
      <w:proofErr w:type="gramEnd"/>
      <w:r w:rsidRPr="00695560">
        <w:rPr>
          <w:rFonts w:ascii="Arial" w:hAnsi="Arial"/>
          <w:color w:val="000000"/>
          <w:sz w:val="22"/>
        </w:rPr>
        <w:t xml:space="preserve"> </w:t>
      </w:r>
    </w:p>
    <w:p w14:paraId="132637D9" w14:textId="131E66EB" w:rsidR="00F037BC" w:rsidRPr="00695560" w:rsidRDefault="00C24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95560">
        <w:rPr>
          <w:rFonts w:ascii="Arial" w:hAnsi="Arial"/>
          <w:color w:val="000000"/>
          <w:sz w:val="22"/>
        </w:rPr>
        <w:t>English Language Arts, Cycle Two </w:t>
      </w:r>
      <w:r w:rsidR="00695560">
        <w:rPr>
          <w:rFonts w:ascii="Arial" w:hAnsi="Arial"/>
          <w:color w:val="000000"/>
          <w:sz w:val="22"/>
        </w:rPr>
        <w:t>(</w:t>
      </w:r>
      <w:r w:rsidR="00695560">
        <w:rPr>
          <w:rFonts w:ascii="Arial" w:hAnsi="Arial"/>
          <w:sz w:val="22"/>
        </w:rPr>
        <w:t>Secondary 3)</w:t>
      </w:r>
    </w:p>
    <w:p w14:paraId="3C393E19" w14:textId="77777777" w:rsidR="00F037BC" w:rsidRPr="00695560" w:rsidRDefault="007D14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95560">
        <w:rPr>
          <w:rFonts w:ascii="Arial" w:hAnsi="Arial"/>
          <w:color w:val="000000"/>
          <w:sz w:val="22"/>
        </w:rPr>
        <w:t xml:space="preserve">Competency 2: Reads and listens to written, spoken and media </w:t>
      </w:r>
      <w:proofErr w:type="gramStart"/>
      <w:r w:rsidRPr="00695560">
        <w:rPr>
          <w:rFonts w:ascii="Arial" w:hAnsi="Arial"/>
          <w:color w:val="000000"/>
          <w:sz w:val="22"/>
        </w:rPr>
        <w:t>texts</w:t>
      </w:r>
      <w:proofErr w:type="gramEnd"/>
    </w:p>
    <w:p w14:paraId="7B101CBF" w14:textId="77777777" w:rsidR="00F037BC" w:rsidRPr="00C24716" w:rsidRDefault="00F037BC">
      <w:pPr>
        <w:spacing w:after="160" w:line="259" w:lineRule="auto"/>
        <w:rPr>
          <w:rFonts w:ascii="Quattrocento Sans" w:eastAsia="Quattrocento Sans" w:hAnsi="Quattrocento Sans" w:cs="Quattrocento Sans"/>
          <w:color w:val="201F1E"/>
          <w:sz w:val="23"/>
          <w:szCs w:val="23"/>
          <w:highlight w:val="white"/>
        </w:rPr>
      </w:pPr>
    </w:p>
    <w:p w14:paraId="342BB928" w14:textId="77777777" w:rsidR="00F037BC" w:rsidRPr="00C24716" w:rsidRDefault="007D144C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0C6B116B" w14:textId="77777777" w:rsidR="006205CD" w:rsidRPr="006205CD" w:rsidRDefault="006205CD" w:rsidP="00ED21F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73795254"/>
      <w:r>
        <w:rPr>
          <w:rFonts w:ascii="Arial" w:hAnsi="Arial"/>
          <w:b/>
          <w:color w:val="000000"/>
          <w:sz w:val="22"/>
        </w:rPr>
        <w:lastRenderedPageBreak/>
        <w:t xml:space="preserve">Background of the creation of this camera </w:t>
      </w:r>
    </w:p>
    <w:p w14:paraId="02880034" w14:textId="51788B24" w:rsidR="006205CD" w:rsidRPr="00ED21F5" w:rsidRDefault="006205CD" w:rsidP="00ED21F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21F5">
        <w:rPr>
          <w:rFonts w:ascii="Arial" w:hAnsi="Arial"/>
          <w:b/>
          <w:color w:val="000000"/>
          <w:sz w:val="20"/>
          <w:szCs w:val="22"/>
        </w:rPr>
        <w:t>This content may be shared by the teacher to introduce the activity</w:t>
      </w:r>
      <w:r w:rsidR="00BA1E0F">
        <w:rPr>
          <w:rFonts w:ascii="Arial" w:hAnsi="Arial"/>
          <w:b/>
          <w:color w:val="000000"/>
          <w:sz w:val="20"/>
          <w:szCs w:val="22"/>
        </w:rPr>
        <w:t>.</w:t>
      </w:r>
    </w:p>
    <w:bookmarkEnd w:id="0"/>
    <w:p w14:paraId="367C858F" w14:textId="77777777" w:rsidR="006205CD" w:rsidRPr="006205CD" w:rsidRDefault="006205CD" w:rsidP="006205C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1CA168" w14:textId="53E5AC62" w:rsidR="00F037BC" w:rsidRDefault="007D144C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In the early 1900s, the film industry was well</w:t>
      </w:r>
      <w:r w:rsidR="00631AF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established in Chicago. As early as 1905, a large number of movie theatres</w:t>
      </w:r>
      <w:r w:rsidR="006F6A0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called nickelodeons</w:t>
      </w:r>
      <w:r w:rsidR="006F6A0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6F6A01">
        <w:rPr>
          <w:rFonts w:ascii="Arial" w:hAnsi="Arial"/>
          <w:sz w:val="22"/>
        </w:rPr>
        <w:t xml:space="preserve">had </w:t>
      </w:r>
      <w:r>
        <w:rPr>
          <w:rFonts w:ascii="Arial" w:hAnsi="Arial"/>
          <w:sz w:val="22"/>
        </w:rPr>
        <w:t>opened in the city. For five cents, it was possible to watch short</w:t>
      </w:r>
      <w:r w:rsidR="008010B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silent films, which were usually accompanied by live tunes played by a pianist.</w:t>
      </w:r>
      <w:r>
        <w:rPr>
          <w:rFonts w:ascii="Arial" w:hAnsi="Arial"/>
          <w:sz w:val="22"/>
          <w:highlight w:val="white"/>
        </w:rPr>
        <w:t xml:space="preserve"> The term “nickelodeon” combines the word “nickel” (five cents) </w:t>
      </w:r>
      <w:r w:rsidR="00775D60">
        <w:rPr>
          <w:rFonts w:ascii="Arial" w:hAnsi="Arial"/>
          <w:sz w:val="22"/>
          <w:highlight w:val="white"/>
        </w:rPr>
        <w:t>with</w:t>
      </w:r>
      <w:r>
        <w:rPr>
          <w:rFonts w:ascii="Arial" w:hAnsi="Arial"/>
          <w:sz w:val="22"/>
          <w:highlight w:val="white"/>
        </w:rPr>
        <w:t xml:space="preserve"> the Greek word </w:t>
      </w:r>
      <w:r w:rsidR="00AA43AD">
        <w:rPr>
          <w:rFonts w:ascii="Arial" w:hAnsi="Arial"/>
          <w:sz w:val="22"/>
          <w:highlight w:val="white"/>
        </w:rPr>
        <w:t>“</w:t>
      </w:r>
      <w:r>
        <w:rPr>
          <w:rFonts w:ascii="Arial" w:hAnsi="Arial"/>
          <w:sz w:val="22"/>
          <w:highlight w:val="white"/>
        </w:rPr>
        <w:t>odeon,” which refers to the enclosed buildings where concerts were held in Ancient Greece (5th century BCE).</w:t>
      </w:r>
      <w:r>
        <w:rPr>
          <w:rFonts w:ascii="Arial" w:eastAsia="Arial" w:hAnsi="Arial" w:cs="Arial"/>
          <w:sz w:val="22"/>
          <w:szCs w:val="22"/>
          <w:highlight w:val="white"/>
          <w:vertAlign w:val="superscript"/>
        </w:rPr>
        <w:footnoteReference w:id="1"/>
      </w:r>
    </w:p>
    <w:p w14:paraId="7F68F72E" w14:textId="0900F477" w:rsidR="00F037BC" w:rsidRDefault="007D144C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Public enthusiasm for </w:t>
      </w:r>
      <w:r w:rsidR="00935A37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animated views</w:t>
      </w:r>
      <w:r w:rsidR="00935A37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prompted movie studios to acquire better equipment. To create a camera with </w:t>
      </w:r>
      <w:r w:rsidR="00935A37">
        <w:rPr>
          <w:rFonts w:ascii="Arial" w:hAnsi="Arial"/>
          <w:sz w:val="22"/>
        </w:rPr>
        <w:t>higher</w:t>
      </w:r>
      <w:r>
        <w:rPr>
          <w:rFonts w:ascii="Arial" w:hAnsi="Arial"/>
          <w:sz w:val="22"/>
        </w:rPr>
        <w:t xml:space="preserve"> image quality, and by the same token serve the growing film industry, Donald J. Bell and Albert S. Howell joined forces to </w:t>
      </w:r>
      <w:r w:rsidR="00693D22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 xml:space="preserve"> the Bell &amp; Howell Company in Chicago. In 1911, Howell filed a patent for his “Motion Picture Machine,” which was the </w:t>
      </w:r>
      <w:r w:rsidR="00594933">
        <w:rPr>
          <w:rFonts w:ascii="Arial" w:hAnsi="Arial"/>
          <w:sz w:val="22"/>
        </w:rPr>
        <w:t>original</w:t>
      </w:r>
      <w:r>
        <w:rPr>
          <w:rFonts w:ascii="Arial" w:hAnsi="Arial"/>
          <w:sz w:val="22"/>
        </w:rPr>
        <w:t xml:space="preserve"> wooden model of what would be</w:t>
      </w:r>
      <w:r w:rsidR="00C067BC">
        <w:rPr>
          <w:rFonts w:ascii="Arial" w:hAnsi="Arial"/>
          <w:sz w:val="22"/>
        </w:rPr>
        <w:t>come</w:t>
      </w:r>
      <w:r>
        <w:rPr>
          <w:rFonts w:ascii="Arial" w:hAnsi="Arial"/>
          <w:sz w:val="22"/>
        </w:rPr>
        <w:t xml:space="preserve"> his next camera, the 2709 </w:t>
      </w:r>
      <w:r w:rsidR="00594933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odel B. In 1912, the new model, </w:t>
      </w:r>
      <w:r w:rsidR="00594933">
        <w:rPr>
          <w:rFonts w:ascii="Arial" w:hAnsi="Arial"/>
          <w:sz w:val="22"/>
        </w:rPr>
        <w:t xml:space="preserve">this time </w:t>
      </w:r>
      <w:r>
        <w:rPr>
          <w:rFonts w:ascii="Arial" w:hAnsi="Arial"/>
          <w:sz w:val="22"/>
        </w:rPr>
        <w:t xml:space="preserve">made of metal, was </w:t>
      </w:r>
      <w:r w:rsidR="009376E8">
        <w:rPr>
          <w:rFonts w:ascii="Arial" w:hAnsi="Arial"/>
          <w:sz w:val="22"/>
        </w:rPr>
        <w:t>launch</w:t>
      </w:r>
      <w:r>
        <w:rPr>
          <w:rFonts w:ascii="Arial" w:hAnsi="Arial"/>
          <w:sz w:val="22"/>
        </w:rPr>
        <w:t xml:space="preserve">ed. It went on to be widely used by studio operators. </w:t>
      </w:r>
    </w:p>
    <w:p w14:paraId="78DFAF32" w14:textId="3E565940" w:rsidR="00F037BC" w:rsidRDefault="007D144C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From the late 1910s to the late 1920s, the Bell &amp; Howell was the most widely used camera </w:t>
      </w:r>
      <w:r w:rsidR="00730A44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Hollywood. Considered the leading edge in professional cameras, it was also used in Canadian studios. </w:t>
      </w:r>
      <w:r w:rsidR="009F4C92">
        <w:rPr>
          <w:rFonts w:ascii="Arial" w:hAnsi="Arial"/>
          <w:sz w:val="22"/>
        </w:rPr>
        <w:t>It was</w:t>
      </w:r>
      <w:r w:rsidR="00A15B30">
        <w:rPr>
          <w:rFonts w:ascii="Arial" w:hAnsi="Arial"/>
          <w:sz w:val="22"/>
        </w:rPr>
        <w:t xml:space="preserve"> large</w:t>
      </w:r>
      <w:r w:rsidR="009F4C92">
        <w:rPr>
          <w:rFonts w:ascii="Arial" w:hAnsi="Arial"/>
          <w:sz w:val="22"/>
        </w:rPr>
        <w:t xml:space="preserve"> and</w:t>
      </w:r>
      <w:r w:rsidR="00A15B30">
        <w:rPr>
          <w:rFonts w:ascii="Arial" w:hAnsi="Arial"/>
          <w:sz w:val="22"/>
        </w:rPr>
        <w:t xml:space="preserve"> heavy </w:t>
      </w:r>
      <w:r w:rsidR="009F4C92">
        <w:rPr>
          <w:rFonts w:ascii="Arial" w:hAnsi="Arial"/>
          <w:sz w:val="22"/>
        </w:rPr>
        <w:t>and</w:t>
      </w:r>
      <w:r w:rsidR="00A15B30">
        <w:rPr>
          <w:rFonts w:ascii="Arial" w:hAnsi="Arial"/>
          <w:sz w:val="22"/>
        </w:rPr>
        <w:t xml:space="preserve"> had to be mounted on a tripod. </w:t>
      </w:r>
      <w:r>
        <w:rPr>
          <w:rFonts w:ascii="Arial" w:hAnsi="Arial"/>
          <w:sz w:val="22"/>
        </w:rPr>
        <w:t xml:space="preserve">It was recognized for the high quality and sharpness of </w:t>
      </w:r>
      <w:r w:rsidR="00991E1A">
        <w:rPr>
          <w:rFonts w:ascii="Arial" w:hAnsi="Arial"/>
          <w:sz w:val="22"/>
        </w:rPr>
        <w:t xml:space="preserve">its </w:t>
      </w:r>
      <w:r>
        <w:rPr>
          <w:rFonts w:ascii="Arial" w:hAnsi="Arial"/>
          <w:sz w:val="22"/>
        </w:rPr>
        <w:t>images</w:t>
      </w:r>
      <w:r w:rsidR="009F4C92">
        <w:rPr>
          <w:rFonts w:ascii="Arial" w:hAnsi="Arial"/>
          <w:sz w:val="22"/>
        </w:rPr>
        <w:t>, as well as</w:t>
      </w:r>
      <w:r>
        <w:rPr>
          <w:rFonts w:ascii="Arial" w:hAnsi="Arial"/>
          <w:sz w:val="22"/>
        </w:rPr>
        <w:t xml:space="preserve"> for its ingenious focusing system. The features of the Bell &amp; Howell that made it </w:t>
      </w:r>
      <w:r w:rsidR="009F4C92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studio camera of choice, and that influenced the practices and aesthetics of cinema as we know </w:t>
      </w:r>
      <w:r w:rsidR="009F4C92">
        <w:rPr>
          <w:rFonts w:ascii="Arial" w:hAnsi="Arial"/>
          <w:sz w:val="22"/>
        </w:rPr>
        <w:t>them</w:t>
      </w:r>
      <w:r w:rsidR="00730A44">
        <w:rPr>
          <w:rFonts w:ascii="Arial" w:hAnsi="Arial"/>
          <w:sz w:val="22"/>
        </w:rPr>
        <w:t xml:space="preserve"> today</w:t>
      </w:r>
      <w:r>
        <w:rPr>
          <w:rFonts w:ascii="Arial" w:hAnsi="Arial"/>
          <w:sz w:val="22"/>
        </w:rPr>
        <w:t xml:space="preserve">, began with a </w:t>
      </w:r>
      <w:r>
        <w:rPr>
          <w:rFonts w:ascii="Arial" w:hAnsi="Arial"/>
          <w:i/>
          <w:iCs/>
          <w:sz w:val="22"/>
        </w:rPr>
        <w:t>simple</w:t>
      </w:r>
      <w:r>
        <w:rPr>
          <w:rFonts w:ascii="Arial" w:hAnsi="Arial"/>
          <w:sz w:val="22"/>
        </w:rPr>
        <w:t xml:space="preserve"> idea. </w:t>
      </w:r>
    </w:p>
    <w:p w14:paraId="38510B5F" w14:textId="77777777" w:rsidR="00F037BC" w:rsidRDefault="007D144C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182E1F3E" w14:textId="77777777" w:rsidR="006205CD" w:rsidRPr="006205CD" w:rsidRDefault="006205CD" w:rsidP="006205CD">
      <w:pPr>
        <w:spacing w:after="24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lastRenderedPageBreak/>
        <w:t>Learning Activity</w:t>
      </w:r>
    </w:p>
    <w:p w14:paraId="3C715E4C" w14:textId="3DA4FB86" w:rsidR="00F037BC" w:rsidRDefault="007D144C" w:rsidP="00DA0CA1">
      <w:pPr>
        <w:tabs>
          <w:tab w:val="left" w:pos="0"/>
        </w:tabs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3C1BC8">
        <w:rPr>
          <w:rFonts w:ascii="Arial" w:hAnsi="Arial"/>
          <w:sz w:val="22"/>
        </w:rPr>
        <w:t>inven</w:t>
      </w:r>
      <w:r>
        <w:rPr>
          <w:rFonts w:ascii="Arial" w:hAnsi="Arial"/>
          <w:sz w:val="22"/>
        </w:rPr>
        <w:t xml:space="preserve">tion of technological devices, </w:t>
      </w:r>
      <w:r w:rsidR="00F5721D">
        <w:rPr>
          <w:rFonts w:ascii="Arial" w:hAnsi="Arial"/>
          <w:sz w:val="22"/>
        </w:rPr>
        <w:t>including</w:t>
      </w:r>
      <w:r>
        <w:rPr>
          <w:rFonts w:ascii="Arial" w:hAnsi="Arial"/>
          <w:sz w:val="22"/>
        </w:rPr>
        <w:t xml:space="preserve"> cameras, is directly linked to the development of science </w:t>
      </w:r>
      <w:r w:rsidR="009F4C92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industry. Meanwhile, the written documents that accompany or describe them are considered evidence of society’s evolution. A document containing a large amount of technical information was written in 1911 and updated in 1912. This information was highly relevant to the creation of the Bell &amp; Howell 2709 Model B camera. In this activity, students </w:t>
      </w:r>
      <w:r w:rsidR="003C1BC8">
        <w:rPr>
          <w:rFonts w:ascii="Arial" w:hAnsi="Arial"/>
          <w:sz w:val="22"/>
        </w:rPr>
        <w:t>will be</w:t>
      </w:r>
      <w:r>
        <w:rPr>
          <w:rFonts w:ascii="Arial" w:hAnsi="Arial"/>
          <w:sz w:val="22"/>
        </w:rPr>
        <w:t xml:space="preserve"> invited to analyze th</w:t>
      </w:r>
      <w:r w:rsidR="009F4C92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patent and </w:t>
      </w:r>
      <w:r w:rsidR="003C1BC8">
        <w:rPr>
          <w:rFonts w:ascii="Arial" w:hAnsi="Arial"/>
          <w:sz w:val="22"/>
        </w:rPr>
        <w:t xml:space="preserve">its </w:t>
      </w:r>
      <w:r>
        <w:rPr>
          <w:rFonts w:ascii="Arial" w:hAnsi="Arial"/>
          <w:sz w:val="22"/>
        </w:rPr>
        <w:t>accompanying information</w:t>
      </w:r>
      <w:r w:rsidR="00A46D96">
        <w:rPr>
          <w:rFonts w:ascii="Arial" w:hAnsi="Arial"/>
          <w:sz w:val="22"/>
        </w:rPr>
        <w:t>, which can be found</w:t>
      </w:r>
      <w:r>
        <w:rPr>
          <w:rFonts w:ascii="Arial" w:hAnsi="Arial"/>
          <w:sz w:val="22"/>
        </w:rPr>
        <w:t xml:space="preserve"> on the Bell &amp; Howell page of the </w:t>
      </w:r>
      <w:r w:rsidRPr="00D91588">
        <w:rPr>
          <w:rFonts w:ascii="Arial" w:hAnsi="Arial"/>
          <w:i/>
          <w:iCs/>
          <w:sz w:val="22"/>
        </w:rPr>
        <w:t>Discover the Cameras</w:t>
      </w:r>
      <w:r>
        <w:rPr>
          <w:rFonts w:ascii="Arial" w:hAnsi="Arial"/>
          <w:sz w:val="22"/>
        </w:rPr>
        <w:t xml:space="preserve"> section</w:t>
      </w:r>
      <w:r w:rsidR="00A46D9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then answer the following questions:</w:t>
      </w:r>
    </w:p>
    <w:p w14:paraId="643B5C1B" w14:textId="4376A7D2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What was the author’s name? _________________________</w:t>
      </w:r>
      <w:r w:rsidR="00C055B2">
        <w:rPr>
          <w:rFonts w:ascii="Arial" w:hAnsi="Arial"/>
          <w:color w:val="000000"/>
          <w:sz w:val="22"/>
        </w:rPr>
        <w:t>_</w:t>
      </w:r>
      <w:r>
        <w:rPr>
          <w:rFonts w:ascii="Arial" w:hAnsi="Arial"/>
          <w:color w:val="000000"/>
          <w:sz w:val="22"/>
        </w:rPr>
        <w:t>______________</w:t>
      </w:r>
    </w:p>
    <w:p w14:paraId="5449511F" w14:textId="35C0AFB5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What is the nature of th</w:t>
      </w:r>
      <w:r w:rsidR="00A46D96">
        <w:rPr>
          <w:rFonts w:ascii="Arial" w:hAnsi="Arial"/>
          <w:color w:val="000000"/>
          <w:sz w:val="22"/>
        </w:rPr>
        <w:t>is</w:t>
      </w:r>
      <w:r>
        <w:rPr>
          <w:rFonts w:ascii="Arial" w:hAnsi="Arial"/>
          <w:color w:val="000000"/>
          <w:sz w:val="22"/>
        </w:rPr>
        <w:t xml:space="preserve"> document? _________________________________</w:t>
      </w:r>
      <w:r w:rsidR="00C055B2">
        <w:rPr>
          <w:rFonts w:ascii="Arial" w:hAnsi="Arial"/>
          <w:color w:val="000000"/>
          <w:sz w:val="22"/>
        </w:rPr>
        <w:t>_</w:t>
      </w:r>
    </w:p>
    <w:p w14:paraId="1BB9FFE2" w14:textId="44CBFA47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Figures 1 and 2 show the camera in profile. What is the technical term for this type of drawing (students can find the answer on page 4, line 19)? ____________________________________________</w:t>
      </w:r>
      <w:r w:rsidR="00C055B2">
        <w:rPr>
          <w:rFonts w:ascii="Arial" w:hAnsi="Arial"/>
          <w:color w:val="000000"/>
          <w:sz w:val="22"/>
        </w:rPr>
        <w:t>____________________</w:t>
      </w:r>
    </w:p>
    <w:p w14:paraId="499A50FA" w14:textId="0DBCC9F2" w:rsidR="00DA0CA1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According to your knowledge, what </w:t>
      </w:r>
      <w:r w:rsidR="003C1BC8">
        <w:rPr>
          <w:rFonts w:ascii="Arial" w:hAnsi="Arial"/>
          <w:color w:val="000000"/>
          <w:sz w:val="22"/>
        </w:rPr>
        <w:t>wa</w:t>
      </w:r>
      <w:r>
        <w:rPr>
          <w:rFonts w:ascii="Arial" w:hAnsi="Arial"/>
          <w:color w:val="000000"/>
          <w:sz w:val="22"/>
        </w:rPr>
        <w:t>s the p</w:t>
      </w:r>
      <w:r w:rsidR="00344C90">
        <w:rPr>
          <w:rFonts w:ascii="Arial" w:hAnsi="Arial"/>
          <w:color w:val="000000"/>
          <w:sz w:val="22"/>
        </w:rPr>
        <w:t>urpose</w:t>
      </w:r>
      <w:r>
        <w:rPr>
          <w:rFonts w:ascii="Arial" w:hAnsi="Arial"/>
          <w:color w:val="000000"/>
          <w:sz w:val="22"/>
        </w:rPr>
        <w:t xml:space="preserve"> of drawing </w:t>
      </w:r>
      <w:r w:rsidR="007036F5">
        <w:rPr>
          <w:rFonts w:ascii="Arial" w:hAnsi="Arial"/>
          <w:color w:val="000000"/>
          <w:sz w:val="22"/>
        </w:rPr>
        <w:t xml:space="preserve">the </w:t>
      </w:r>
      <w:r>
        <w:rPr>
          <w:rFonts w:ascii="Arial" w:hAnsi="Arial"/>
          <w:color w:val="000000"/>
          <w:sz w:val="22"/>
        </w:rPr>
        <w:t>cross-sections of the camera</w:t>
      </w:r>
      <w:r w:rsidR="00806F40">
        <w:rPr>
          <w:rFonts w:ascii="Arial" w:hAnsi="Arial"/>
          <w:color w:val="000000"/>
          <w:sz w:val="22"/>
        </w:rPr>
        <w:t>, as</w:t>
      </w:r>
      <w:r>
        <w:rPr>
          <w:rFonts w:ascii="Arial" w:hAnsi="Arial"/>
          <w:color w:val="000000"/>
          <w:sz w:val="22"/>
        </w:rPr>
        <w:t xml:space="preserve"> </w:t>
      </w:r>
      <w:r w:rsidR="00344C90">
        <w:rPr>
          <w:rFonts w:ascii="Arial" w:hAnsi="Arial"/>
          <w:color w:val="000000"/>
          <w:sz w:val="22"/>
        </w:rPr>
        <w:t xml:space="preserve">seen </w:t>
      </w:r>
      <w:r>
        <w:rPr>
          <w:rFonts w:ascii="Arial" w:hAnsi="Arial"/>
          <w:color w:val="000000"/>
          <w:sz w:val="22"/>
        </w:rPr>
        <w:t>in figures 1 and 2? _________________________________________________</w:t>
      </w:r>
      <w:r w:rsidR="00C055B2">
        <w:rPr>
          <w:rFonts w:ascii="Arial" w:hAnsi="Arial"/>
          <w:color w:val="000000"/>
          <w:sz w:val="22"/>
        </w:rPr>
        <w:t>_______________</w:t>
      </w:r>
    </w:p>
    <w:p w14:paraId="4021526C" w14:textId="77777777" w:rsidR="00DA0CA1" w:rsidRPr="00DA0CA1" w:rsidRDefault="00DA0CA1" w:rsidP="00DA0C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</w:t>
      </w:r>
    </w:p>
    <w:p w14:paraId="5963DDA3" w14:textId="05DB1824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Referring to the description of the document, explain why the author presents the camera’s </w:t>
      </w:r>
      <w:r w:rsidR="00806F40">
        <w:rPr>
          <w:rFonts w:ascii="Arial" w:hAnsi="Arial"/>
          <w:sz w:val="22"/>
        </w:rPr>
        <w:t>drive mechanism</w:t>
      </w:r>
      <w:r>
        <w:rPr>
          <w:rFonts w:ascii="Arial" w:hAnsi="Arial"/>
          <w:sz w:val="22"/>
        </w:rPr>
        <w:t xml:space="preserve"> </w:t>
      </w:r>
      <w:r w:rsidR="003C1BC8"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>this way.</w:t>
      </w:r>
    </w:p>
    <w:p w14:paraId="673A9F56" w14:textId="27E158C7" w:rsidR="00DA0CA1" w:rsidRDefault="00DA0CA1" w:rsidP="00DA0C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</w:t>
      </w:r>
      <w:r w:rsidR="00C055B2">
        <w:rPr>
          <w:rFonts w:ascii="Arial" w:hAnsi="Arial"/>
          <w:color w:val="000000"/>
          <w:sz w:val="22"/>
        </w:rPr>
        <w:t>________________________________________________________________</w:t>
      </w:r>
    </w:p>
    <w:p w14:paraId="4EFFA060" w14:textId="77777777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The author added numbers to the drawings. What purpose do they serve?</w:t>
      </w:r>
    </w:p>
    <w:p w14:paraId="3FB85F90" w14:textId="77777777" w:rsidR="00DA0CA1" w:rsidRDefault="00DA0CA1" w:rsidP="00DA0C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</w:t>
      </w:r>
    </w:p>
    <w:p w14:paraId="1F36E53E" w14:textId="77777777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these technical drawings to scale? __________</w:t>
      </w:r>
    </w:p>
    <w:p w14:paraId="18052B68" w14:textId="62D97F9A" w:rsidR="00F037BC" w:rsidRDefault="007D144C" w:rsidP="00DA0CA1">
      <w:pPr>
        <w:tabs>
          <w:tab w:val="left" w:pos="0"/>
        </w:tabs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To better understand the </w:t>
      </w:r>
      <w:r w:rsidR="00990E41">
        <w:rPr>
          <w:rFonts w:ascii="Arial" w:hAnsi="Arial"/>
          <w:sz w:val="22"/>
        </w:rPr>
        <w:t>context</w:t>
      </w:r>
      <w:r>
        <w:rPr>
          <w:rFonts w:ascii="Arial" w:hAnsi="Arial"/>
          <w:sz w:val="22"/>
        </w:rPr>
        <w:t xml:space="preserve"> of this document, students are invited to read the Bell &amp; Howell information sheet and then answer the following questions:</w:t>
      </w:r>
    </w:p>
    <w:p w14:paraId="195EEAE2" w14:textId="49D1C423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What job did the author have? _________________________________</w:t>
      </w:r>
      <w:r w:rsidR="00ED21F5">
        <w:rPr>
          <w:rFonts w:ascii="Arial" w:hAnsi="Arial"/>
          <w:color w:val="000000"/>
          <w:sz w:val="22"/>
        </w:rPr>
        <w:t>_______</w:t>
      </w:r>
    </w:p>
    <w:p w14:paraId="79B01CDD" w14:textId="776A8C06" w:rsidR="003A1214" w:rsidRPr="00ED21F5" w:rsidRDefault="007D144C" w:rsidP="00ED21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What was his partner’s name?</w:t>
      </w:r>
      <w:r w:rsidR="00005DF2">
        <w:rPr>
          <w:rFonts w:ascii="Arial" w:hAnsi="Arial"/>
          <w:color w:val="000000"/>
          <w:sz w:val="22"/>
        </w:rPr>
        <w:t xml:space="preserve"> _________________________________</w:t>
      </w:r>
      <w:r w:rsidR="00ED21F5">
        <w:rPr>
          <w:rFonts w:ascii="Arial" w:hAnsi="Arial"/>
          <w:color w:val="000000"/>
          <w:sz w:val="22"/>
        </w:rPr>
        <w:t>_______</w:t>
      </w:r>
    </w:p>
    <w:p w14:paraId="74504BFC" w14:textId="32D5B8F5" w:rsidR="00DA0CA1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In what city was their company founded, and why? __________________</w:t>
      </w:r>
      <w:r w:rsidR="00ED21F5">
        <w:rPr>
          <w:rFonts w:ascii="Arial" w:hAnsi="Arial"/>
          <w:color w:val="000000"/>
          <w:sz w:val="22"/>
        </w:rPr>
        <w:t>______</w:t>
      </w:r>
    </w:p>
    <w:p w14:paraId="477FEC92" w14:textId="52FD2F16" w:rsidR="00DA0CA1" w:rsidRDefault="00DA0CA1" w:rsidP="00DA0C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71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</w:t>
      </w:r>
    </w:p>
    <w:p w14:paraId="11A377C8" w14:textId="77777777" w:rsidR="00F037BC" w:rsidRDefault="007D144C" w:rsidP="00DA0CA1">
      <w:pPr>
        <w:tabs>
          <w:tab w:val="left" w:pos="0"/>
        </w:tabs>
        <w:spacing w:after="240"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lastRenderedPageBreak/>
        <w:t>Concerning the Bell &amp; Howell 2709 Model B:</w:t>
      </w:r>
    </w:p>
    <w:p w14:paraId="4736E5DC" w14:textId="77777777" w:rsidR="00F037BC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Name two features of this camera: _____________________________</w:t>
      </w:r>
    </w:p>
    <w:p w14:paraId="201CF739" w14:textId="77777777" w:rsidR="00DA0CA1" w:rsidRDefault="00DA0CA1" w:rsidP="00DA0C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</w:t>
      </w:r>
    </w:p>
    <w:p w14:paraId="1245186E" w14:textId="157B75A8" w:rsidR="00DA0CA1" w:rsidRDefault="007D144C" w:rsidP="00DA0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Name and describe two </w:t>
      </w:r>
      <w:r w:rsidR="00990E41">
        <w:rPr>
          <w:rFonts w:ascii="Arial" w:hAnsi="Arial"/>
          <w:color w:val="000000"/>
          <w:sz w:val="22"/>
        </w:rPr>
        <w:t xml:space="preserve">of its </w:t>
      </w:r>
      <w:r>
        <w:rPr>
          <w:rFonts w:ascii="Arial" w:hAnsi="Arial"/>
          <w:color w:val="000000"/>
          <w:sz w:val="22"/>
        </w:rPr>
        <w:t>accessories: _____________________________</w:t>
      </w:r>
    </w:p>
    <w:p w14:paraId="7FC6FBD0" w14:textId="77777777" w:rsidR="00DA0CA1" w:rsidRDefault="00DA0CA1" w:rsidP="00DA0C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</w:t>
      </w:r>
    </w:p>
    <w:p w14:paraId="0FB76230" w14:textId="77777777" w:rsidR="00DA0CA1" w:rsidRPr="00DA0CA1" w:rsidRDefault="00DA0CA1" w:rsidP="00DA0C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93E763A" w14:textId="5F0A7354" w:rsidR="00F037BC" w:rsidRDefault="007D144C" w:rsidP="00DA0CA1">
      <w:pPr>
        <w:tabs>
          <w:tab w:val="left" w:pos="0"/>
        </w:tabs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For a </w:t>
      </w:r>
      <w:r w:rsidR="00531E63">
        <w:rPr>
          <w:rFonts w:ascii="Arial" w:hAnsi="Arial"/>
          <w:sz w:val="22"/>
        </w:rPr>
        <w:t>demonstration</w:t>
      </w:r>
      <w:r>
        <w:rPr>
          <w:rFonts w:ascii="Arial" w:hAnsi="Arial"/>
          <w:sz w:val="22"/>
        </w:rPr>
        <w:t xml:space="preserve"> of the quality of this invention, students </w:t>
      </w:r>
      <w:r w:rsidR="00806F40">
        <w:rPr>
          <w:rFonts w:ascii="Arial" w:hAnsi="Arial"/>
          <w:sz w:val="22"/>
        </w:rPr>
        <w:t>may</w:t>
      </w:r>
      <w:r>
        <w:rPr>
          <w:rFonts w:ascii="Arial" w:hAnsi="Arial"/>
          <w:sz w:val="22"/>
        </w:rPr>
        <w:t xml:space="preserve"> view clips from </w:t>
      </w:r>
      <w:r>
        <w:rPr>
          <w:rFonts w:ascii="Arial" w:hAnsi="Arial"/>
          <w:i/>
          <w:iCs/>
          <w:sz w:val="22"/>
        </w:rPr>
        <w:t>Carry on, Sergeant!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i/>
          <w:iCs/>
          <w:sz w:val="22"/>
        </w:rPr>
        <w:t>Back to God's Country</w:t>
      </w:r>
      <w:r>
        <w:rPr>
          <w:rFonts w:ascii="Arial" w:hAnsi="Arial"/>
          <w:sz w:val="22"/>
        </w:rPr>
        <w:t xml:space="preserve">. The teacher can </w:t>
      </w:r>
      <w:r w:rsidR="00806F40">
        <w:rPr>
          <w:rFonts w:ascii="Arial" w:hAnsi="Arial"/>
          <w:sz w:val="22"/>
        </w:rPr>
        <w:t xml:space="preserve">then </w:t>
      </w:r>
      <w:r>
        <w:rPr>
          <w:rFonts w:ascii="Arial" w:hAnsi="Arial"/>
          <w:sz w:val="22"/>
        </w:rPr>
        <w:t>invite them to share their feedback on these clips and discuss the differences between the two films (e.g., were they shot in a studio or outside? Are the films in colour or black and white? Does the camera move or are the shots static (locked off)? Are there any overlapping images?</w:t>
      </w:r>
      <w:r w:rsidR="00806F40">
        <w:rPr>
          <w:rFonts w:ascii="Arial" w:hAnsi="Arial"/>
          <w:sz w:val="22"/>
        </w:rPr>
        <w:t>)</w:t>
      </w:r>
    </w:p>
    <w:p w14:paraId="3C4A37AF" w14:textId="77777777" w:rsidR="00F037BC" w:rsidRDefault="00F037BC" w:rsidP="00DA0CA1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0646F94A" w14:textId="77777777" w:rsidR="00F037BC" w:rsidRDefault="00F037BC" w:rsidP="00DA0CA1">
      <w:pPr>
        <w:tabs>
          <w:tab w:val="left" w:pos="0"/>
        </w:tabs>
        <w:rPr>
          <w:rFonts w:ascii="Arial" w:eastAsia="Arial" w:hAnsi="Arial" w:cs="Arial"/>
          <w:sz w:val="22"/>
          <w:szCs w:val="22"/>
        </w:rPr>
      </w:pPr>
    </w:p>
    <w:p w14:paraId="6BD62EA6" w14:textId="77777777" w:rsidR="00463C66" w:rsidRDefault="00463C66">
      <w:pPr>
        <w:rPr>
          <w:rFonts w:ascii="Arial" w:eastAsia="Arial" w:hAnsi="Arial" w:cs="Arial"/>
          <w:i/>
          <w:sz w:val="22"/>
          <w:szCs w:val="22"/>
        </w:rPr>
      </w:pPr>
      <w:r>
        <w:br w:type="page"/>
      </w:r>
    </w:p>
    <w:p w14:paraId="12C87AF0" w14:textId="701CB5F0" w:rsidR="00F037BC" w:rsidRDefault="00941AF6" w:rsidP="00E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Answer key for the teacher</w:t>
      </w:r>
    </w:p>
    <w:p w14:paraId="187CBB17" w14:textId="77777777" w:rsidR="00F764CA" w:rsidRDefault="00F764CA" w:rsidP="00DA0CA1">
      <w:pPr>
        <w:tabs>
          <w:tab w:val="left" w:pos="0"/>
        </w:tabs>
        <w:rPr>
          <w:rFonts w:ascii="Arial" w:eastAsia="Arial" w:hAnsi="Arial" w:cs="Arial"/>
          <w:i/>
          <w:sz w:val="22"/>
          <w:szCs w:val="22"/>
        </w:rPr>
      </w:pPr>
    </w:p>
    <w:p w14:paraId="3020FA91" w14:textId="37082FB0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Albert S. Howell</w:t>
      </w:r>
      <w:r w:rsidR="00182C66">
        <w:rPr>
          <w:rFonts w:ascii="Arial" w:hAnsi="Arial"/>
          <w:color w:val="000000"/>
          <w:sz w:val="22"/>
        </w:rPr>
        <w:t>.</w:t>
      </w:r>
    </w:p>
    <w:p w14:paraId="7C395B0C" w14:textId="77777777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 patent of invention to protect the intellectual property of the inventors and guarantee the inventors’ exclusive rights to the invention.</w:t>
      </w:r>
    </w:p>
    <w:p w14:paraId="3F66DB6A" w14:textId="1BD971B5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An elevation</w:t>
      </w:r>
      <w:r w:rsidR="008B19BB">
        <w:rPr>
          <w:rFonts w:ascii="Arial" w:hAnsi="Arial"/>
          <w:color w:val="000000"/>
          <w:sz w:val="22"/>
        </w:rPr>
        <w:t xml:space="preserve"> drawing</w:t>
      </w:r>
      <w:r w:rsidR="00182C66">
        <w:rPr>
          <w:rFonts w:ascii="Arial" w:hAnsi="Arial"/>
          <w:color w:val="000000"/>
          <w:sz w:val="22"/>
        </w:rPr>
        <w:t>.</w:t>
      </w:r>
    </w:p>
    <w:p w14:paraId="67FC3551" w14:textId="7595A037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The cross-section</w:t>
      </w:r>
      <w:r w:rsidR="00DD1B40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 xml:space="preserve"> provide a view of the camera’s particular characteristics.</w:t>
      </w:r>
    </w:p>
    <w:p w14:paraId="51964D06" w14:textId="5485DBD6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The author </w:t>
      </w:r>
      <w:r w:rsidR="00300F36">
        <w:rPr>
          <w:rFonts w:ascii="Arial" w:hAnsi="Arial"/>
          <w:color w:val="000000"/>
          <w:sz w:val="22"/>
        </w:rPr>
        <w:t>provides a description of</w:t>
      </w:r>
      <w:r>
        <w:rPr>
          <w:rFonts w:ascii="Arial" w:hAnsi="Arial"/>
          <w:color w:val="000000"/>
          <w:sz w:val="22"/>
        </w:rPr>
        <w:t xml:space="preserve"> the motor, which was developed to allow greater </w:t>
      </w:r>
      <w:r w:rsidR="00300F36">
        <w:rPr>
          <w:rFonts w:ascii="Arial" w:hAnsi="Arial"/>
          <w:color w:val="000000"/>
          <w:sz w:val="22"/>
        </w:rPr>
        <w:t xml:space="preserve">image </w:t>
      </w:r>
      <w:r>
        <w:rPr>
          <w:rFonts w:ascii="Arial" w:hAnsi="Arial"/>
          <w:color w:val="000000"/>
          <w:sz w:val="22"/>
        </w:rPr>
        <w:t>sharpness when filming.</w:t>
      </w:r>
    </w:p>
    <w:p w14:paraId="0E15CEE7" w14:textId="77777777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The numbers refer to additional information. The author explains certain ideas.</w:t>
      </w:r>
    </w:p>
    <w:p w14:paraId="75AF20B9" w14:textId="77777777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No, these technical drawings do not feature a scale.</w:t>
      </w:r>
    </w:p>
    <w:p w14:paraId="5A874ADF" w14:textId="1A7F114C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An engineer in a projector parts factory</w:t>
      </w:r>
      <w:r w:rsidR="00182C66">
        <w:rPr>
          <w:rFonts w:ascii="Arial" w:hAnsi="Arial"/>
          <w:color w:val="000000"/>
          <w:sz w:val="22"/>
        </w:rPr>
        <w:t>.</w:t>
      </w:r>
    </w:p>
    <w:p w14:paraId="13503BFC" w14:textId="77777777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Donald J. Bell.</w:t>
      </w:r>
    </w:p>
    <w:p w14:paraId="0819E667" w14:textId="17C752C6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In Chicago, because it was the epicentre of the film industry</w:t>
      </w:r>
      <w:r w:rsidR="00182C66">
        <w:rPr>
          <w:rFonts w:ascii="Arial" w:hAnsi="Arial"/>
          <w:color w:val="000000"/>
          <w:sz w:val="22"/>
        </w:rPr>
        <w:t>.</w:t>
      </w:r>
    </w:p>
    <w:p w14:paraId="64A8A534" w14:textId="54BF3851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Refer to the “Specifications” section of the camera info sheet</w:t>
      </w:r>
      <w:r w:rsidR="00182C66">
        <w:rPr>
          <w:rFonts w:ascii="Arial" w:hAnsi="Arial"/>
          <w:color w:val="000000"/>
          <w:sz w:val="22"/>
        </w:rPr>
        <w:t>.</w:t>
      </w:r>
    </w:p>
    <w:p w14:paraId="34D6A70A" w14:textId="46E052B8" w:rsidR="00F037BC" w:rsidRDefault="007D144C" w:rsidP="00DA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Refer to the “Components and Accessories” section of the camera info sheet</w:t>
      </w:r>
      <w:r w:rsidR="00182C66">
        <w:rPr>
          <w:rFonts w:ascii="Arial" w:hAnsi="Arial"/>
          <w:color w:val="000000"/>
          <w:sz w:val="22"/>
        </w:rPr>
        <w:t>.</w:t>
      </w:r>
    </w:p>
    <w:p w14:paraId="29D2FABC" w14:textId="77777777" w:rsidR="00F037BC" w:rsidRPr="00BA2A38" w:rsidRDefault="00F037BC">
      <w:pPr>
        <w:tabs>
          <w:tab w:val="left" w:pos="0"/>
        </w:tabs>
        <w:spacing w:after="240" w:line="360" w:lineRule="auto"/>
        <w:jc w:val="both"/>
        <w:rPr>
          <w:rFonts w:ascii="Arial" w:eastAsia="Arial" w:hAnsi="Arial" w:cs="Arial"/>
          <w:iCs/>
          <w:sz w:val="22"/>
          <w:szCs w:val="22"/>
        </w:rPr>
      </w:pPr>
    </w:p>
    <w:sectPr w:rsidR="00F037BC" w:rsidRPr="00BA2A38">
      <w:headerReference w:type="default" r:id="rId9"/>
      <w:footerReference w:type="default" r:id="rId10"/>
      <w:footerReference w:type="first" r:id="rId11"/>
      <w:pgSz w:w="12240" w:h="15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418D" w14:textId="77777777" w:rsidR="00E87D41" w:rsidRDefault="00E87D41">
      <w:r>
        <w:separator/>
      </w:r>
    </w:p>
  </w:endnote>
  <w:endnote w:type="continuationSeparator" w:id="0">
    <w:p w14:paraId="0DE691A1" w14:textId="77777777" w:rsidR="00E87D41" w:rsidRDefault="00E8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2E0B" w14:textId="77777777" w:rsidR="00F037BC" w:rsidRDefault="007D14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1AF6">
      <w:rPr>
        <w:color w:val="000000"/>
      </w:rPr>
      <w:t>5</w:t>
    </w:r>
    <w:r>
      <w:rPr>
        <w:color w:val="000000"/>
      </w:rPr>
      <w:fldChar w:fldCharType="end"/>
    </w:r>
  </w:p>
  <w:p w14:paraId="7807FEE9" w14:textId="77777777" w:rsidR="00F037BC" w:rsidRDefault="00F037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50B" w14:textId="115FAFB6" w:rsidR="00F037BC" w:rsidRDefault="00124A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 w:rsidRPr="00124A73">
      <w:rPr>
        <w:color w:val="000000"/>
      </w:rPr>
      <w:drawing>
        <wp:anchor distT="0" distB="0" distL="114300" distR="114300" simplePos="0" relativeHeight="251663360" behindDoc="1" locked="0" layoutInCell="1" allowOverlap="1" wp14:anchorId="65A6D62F" wp14:editId="0AA4A383">
          <wp:simplePos x="0" y="0"/>
          <wp:positionH relativeFrom="column">
            <wp:posOffset>3425825</wp:posOffset>
          </wp:positionH>
          <wp:positionV relativeFrom="paragraph">
            <wp:posOffset>-229235</wp:posOffset>
          </wp:positionV>
          <wp:extent cx="1250950" cy="581025"/>
          <wp:effectExtent l="0" t="0" r="6350" b="9525"/>
          <wp:wrapTight wrapText="bothSides">
            <wp:wrapPolygon edited="0">
              <wp:start x="0" y="0"/>
              <wp:lineTo x="0" y="21246"/>
              <wp:lineTo x="21381" y="21246"/>
              <wp:lineTo x="2138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4A73">
      <w:rPr>
        <w:color w:val="0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369BC3" wp14:editId="76865315">
              <wp:simplePos x="0" y="0"/>
              <wp:positionH relativeFrom="margin">
                <wp:posOffset>2466975</wp:posOffset>
              </wp:positionH>
              <wp:positionV relativeFrom="paragraph">
                <wp:posOffset>-165735</wp:posOffset>
              </wp:positionV>
              <wp:extent cx="1009650" cy="1404620"/>
              <wp:effectExtent l="0" t="0" r="0" b="63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9A6B5" w14:textId="77777777" w:rsidR="00124A73" w:rsidRPr="00581194" w:rsidRDefault="00124A73" w:rsidP="00124A73">
                          <w:pPr>
                            <w:contextualSpacing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With the financial support of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69BC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94.25pt;margin-top:-13.05pt;width:7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" stroked="f">
              <v:textbox style="mso-fit-shape-to-text:t">
                <w:txbxContent>
                  <w:p w14:paraId="00D9A6B5" w14:textId="77777777" w:rsidR="00124A73" w:rsidRPr="00581194" w:rsidRDefault="00124A73" w:rsidP="00124A73">
                    <w:pPr>
                      <w:contextualSpacing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With the financial support of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2F9BD9A" wp14:editId="03937FB0">
          <wp:simplePos x="0" y="0"/>
          <wp:positionH relativeFrom="column">
            <wp:posOffset>1360170</wp:posOffset>
          </wp:positionH>
          <wp:positionV relativeFrom="paragraph">
            <wp:posOffset>-189865</wp:posOffset>
          </wp:positionV>
          <wp:extent cx="610870" cy="488315"/>
          <wp:effectExtent l="0" t="0" r="0" b="6985"/>
          <wp:wrapSquare wrapText="bothSides"/>
          <wp:docPr id="1" name="Image 1" descr="C:\Users\Elisabeth\AppData\Local\Microsoft\Windows\INetCache\Content.Word\CQ_logo_timbre_renvers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isabeth\AppData\Local\Microsoft\Windows\INetCache\Content.Word\CQ_logo_timbre_renvers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453DAD" wp14:editId="1EE49D87">
              <wp:simplePos x="0" y="0"/>
              <wp:positionH relativeFrom="margin">
                <wp:posOffset>723900</wp:posOffset>
              </wp:positionH>
              <wp:positionV relativeFrom="paragraph">
                <wp:posOffset>-108585</wp:posOffset>
              </wp:positionV>
              <wp:extent cx="63309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6BC3A" w14:textId="77777777" w:rsidR="00FE3814" w:rsidRPr="00581194" w:rsidRDefault="00FE3814" w:rsidP="00FE3814">
                          <w:pPr>
                            <w:contextualSpacing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Produced</w:t>
                          </w:r>
                        </w:p>
                        <w:p w14:paraId="170FB485" w14:textId="77777777" w:rsidR="00FE3814" w:rsidRPr="00581194" w:rsidRDefault="00FE3814" w:rsidP="00FE3814">
                          <w:pPr>
                            <w:contextualSpacing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453DAD" id="_x0000_s1027" type="#_x0000_t202" style="position:absolute;left:0;text-align:left;margin-left:57pt;margin-top:-8.55pt;width:4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" stroked="f">
              <v:textbox style="mso-fit-shape-to-text:t">
                <w:txbxContent>
                  <w:p w14:paraId="0626BC3A" w14:textId="77777777" w:rsidR="00FE3814" w:rsidRPr="00581194" w:rsidRDefault="00FE3814" w:rsidP="00FE3814">
                    <w:pPr>
                      <w:contextualSpacing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Produced</w:t>
                    </w:r>
                  </w:p>
                  <w:p w14:paraId="170FB485" w14:textId="77777777" w:rsidR="00FE3814" w:rsidRPr="00581194" w:rsidRDefault="00FE3814" w:rsidP="00FE3814">
                    <w:pPr>
                      <w:contextualSpacing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by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BE56" w14:textId="77777777" w:rsidR="00E87D41" w:rsidRDefault="00E87D41">
      <w:r>
        <w:separator/>
      </w:r>
    </w:p>
  </w:footnote>
  <w:footnote w:type="continuationSeparator" w:id="0">
    <w:p w14:paraId="71733718" w14:textId="77777777" w:rsidR="00E87D41" w:rsidRDefault="00E87D41">
      <w:r>
        <w:continuationSeparator/>
      </w:r>
    </w:p>
  </w:footnote>
  <w:footnote w:id="1">
    <w:p w14:paraId="3BE7E890" w14:textId="53003C37" w:rsidR="00F037BC" w:rsidRDefault="007D1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</w:rPr>
        <w:t xml:space="preserve"> Nowadays, the term “odeon” still appears in the names of movie theatres in Quebec and elsewhere.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A681" w14:textId="77777777" w:rsidR="00F037BC" w:rsidRDefault="00F037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649C6C5E" w14:textId="77777777" w:rsidR="00F037BC" w:rsidRDefault="00F037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F4D"/>
    <w:multiLevelType w:val="multilevel"/>
    <w:tmpl w:val="F1469E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B3A6D"/>
    <w:multiLevelType w:val="multilevel"/>
    <w:tmpl w:val="5F140B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4704C0"/>
    <w:multiLevelType w:val="multilevel"/>
    <w:tmpl w:val="B8C63B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BC"/>
    <w:rsid w:val="00005DF2"/>
    <w:rsid w:val="000E0969"/>
    <w:rsid w:val="00103A8D"/>
    <w:rsid w:val="00124A73"/>
    <w:rsid w:val="00182C66"/>
    <w:rsid w:val="00183029"/>
    <w:rsid w:val="002801CA"/>
    <w:rsid w:val="00281CB4"/>
    <w:rsid w:val="00300F36"/>
    <w:rsid w:val="00344C90"/>
    <w:rsid w:val="003A1214"/>
    <w:rsid w:val="003A5EBA"/>
    <w:rsid w:val="003B42EE"/>
    <w:rsid w:val="003C1BC8"/>
    <w:rsid w:val="00411D09"/>
    <w:rsid w:val="00421B28"/>
    <w:rsid w:val="00463C66"/>
    <w:rsid w:val="005069E7"/>
    <w:rsid w:val="00531E63"/>
    <w:rsid w:val="00594933"/>
    <w:rsid w:val="005E0C99"/>
    <w:rsid w:val="006205CD"/>
    <w:rsid w:val="00631AF4"/>
    <w:rsid w:val="00693D22"/>
    <w:rsid w:val="00695560"/>
    <w:rsid w:val="006F6A01"/>
    <w:rsid w:val="007036F5"/>
    <w:rsid w:val="007251B9"/>
    <w:rsid w:val="00730A44"/>
    <w:rsid w:val="007544B3"/>
    <w:rsid w:val="00775D60"/>
    <w:rsid w:val="007D144C"/>
    <w:rsid w:val="007F2663"/>
    <w:rsid w:val="008010B5"/>
    <w:rsid w:val="00806F40"/>
    <w:rsid w:val="008370D5"/>
    <w:rsid w:val="008B19BB"/>
    <w:rsid w:val="008C32B4"/>
    <w:rsid w:val="008D53FB"/>
    <w:rsid w:val="008F0299"/>
    <w:rsid w:val="00935A37"/>
    <w:rsid w:val="009376E8"/>
    <w:rsid w:val="00941AF6"/>
    <w:rsid w:val="00990E41"/>
    <w:rsid w:val="00991E1A"/>
    <w:rsid w:val="009E6038"/>
    <w:rsid w:val="009F4C92"/>
    <w:rsid w:val="00A15B30"/>
    <w:rsid w:val="00A21A83"/>
    <w:rsid w:val="00A46D96"/>
    <w:rsid w:val="00AA43AD"/>
    <w:rsid w:val="00AD0CF9"/>
    <w:rsid w:val="00B00009"/>
    <w:rsid w:val="00B0529A"/>
    <w:rsid w:val="00BA1E0F"/>
    <w:rsid w:val="00BA2A38"/>
    <w:rsid w:val="00C055B2"/>
    <w:rsid w:val="00C067BC"/>
    <w:rsid w:val="00C24716"/>
    <w:rsid w:val="00CC1697"/>
    <w:rsid w:val="00CD3C88"/>
    <w:rsid w:val="00D73CF4"/>
    <w:rsid w:val="00D91588"/>
    <w:rsid w:val="00DA0CA1"/>
    <w:rsid w:val="00DC0876"/>
    <w:rsid w:val="00DD1B40"/>
    <w:rsid w:val="00DF7ED1"/>
    <w:rsid w:val="00E87D41"/>
    <w:rsid w:val="00EA6B40"/>
    <w:rsid w:val="00ED21F5"/>
    <w:rsid w:val="00EF3AEC"/>
    <w:rsid w:val="00F037BC"/>
    <w:rsid w:val="00F566FF"/>
    <w:rsid w:val="00F5721D"/>
    <w:rsid w:val="00F764CA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85B8E"/>
  <w15:docId w15:val="{0458F351-3451-4717-92D9-D351D805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CDC"/>
  </w:style>
  <w:style w:type="paragraph" w:styleId="Titre1">
    <w:name w:val="heading 1"/>
    <w:basedOn w:val="Normal"/>
    <w:link w:val="Titre1Car"/>
    <w:uiPriority w:val="9"/>
    <w:qFormat/>
    <w:rsid w:val="007571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F4C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CD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15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15B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C15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5B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0756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07560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F0756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75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7560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07560"/>
    <w:rPr>
      <w:vertAlign w:val="superscript"/>
    </w:rPr>
  </w:style>
  <w:style w:type="paragraph" w:customStyle="1" w:styleId="xmsonormal">
    <w:name w:val="x_msonormal"/>
    <w:basedOn w:val="Normal"/>
    <w:rsid w:val="00F07560"/>
    <w:pPr>
      <w:spacing w:before="100" w:beforeAutospacing="1" w:after="100" w:afterAutospacing="1"/>
    </w:pPr>
  </w:style>
  <w:style w:type="character" w:customStyle="1" w:styleId="markxcxsf4hl3">
    <w:name w:val="markxcxsf4hl3"/>
    <w:basedOn w:val="Policepardfaut"/>
    <w:rsid w:val="00F07560"/>
  </w:style>
  <w:style w:type="character" w:customStyle="1" w:styleId="Titre1Car">
    <w:name w:val="Titre 1 Car"/>
    <w:basedOn w:val="Policepardfaut"/>
    <w:link w:val="Titre1"/>
    <w:uiPriority w:val="9"/>
    <w:rsid w:val="007571D5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breaker-breaker">
    <w:name w:val="breaker-breaker"/>
    <w:basedOn w:val="Policepardfaut"/>
    <w:rsid w:val="007571D5"/>
  </w:style>
  <w:style w:type="paragraph" w:styleId="NormalWeb">
    <w:name w:val="Normal (Web)"/>
    <w:basedOn w:val="Normal"/>
    <w:uiPriority w:val="99"/>
    <w:semiHidden/>
    <w:unhideWhenUsed/>
    <w:rsid w:val="00AB0405"/>
    <w:pPr>
      <w:spacing w:before="100" w:beforeAutospacing="1" w:after="100" w:afterAutospacing="1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CA1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5D60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D6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qRMTNBoeNt7q6VAUX3IczeD1A==">AMUW2mUKsTLzV5TgoPy3fav7bR5zu30O7JETeM2V8d5FFFF0Ys1I/KTbjKQCc1+cGjBcsAm7R4ceewwIqV40EZ6h2oZu5G7PB3FLbk6fJ/Z0K2RpgHIEY41veP3ZLHe8xhcyzRQSsP/n7ciYe0b2RpVwpGiPvTPJCEk/UVD8G4XcFh97+31+ncewIYl/W7vU08EcQzDdrFs+j7P6Vk4e0D/RTJ54SIP4aHwsm0v6g/5gUmqtFPVtJDLWg8EzI89PhkQP8rdV5uSVFrf1PDYwxJyNkmFEEG4g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971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Meunier, Élisabeth</cp:lastModifiedBy>
  <cp:revision>45</cp:revision>
  <dcterms:created xsi:type="dcterms:W3CDTF">2021-05-26T03:24:00Z</dcterms:created>
  <dcterms:modified xsi:type="dcterms:W3CDTF">2021-06-07T15:13:00Z</dcterms:modified>
</cp:coreProperties>
</file>